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t>Kontakty na pracovníky OI</w:t>
      </w:r>
    </w:p>
    <w:p>
      <w:pPr>
        <w:spacing w:after="0" w:line="240" w:lineRule="auto"/>
        <w:jc w:val="center"/>
        <w:rPr>
          <w:b/>
          <w:sz w:val="40"/>
          <w:szCs w:val="40"/>
        </w:rPr>
      </w:pPr>
    </w:p>
    <w:p>
      <w:pPr>
        <w:pStyle w:val="Odstavecseseznamem"/>
        <w:numPr>
          <w:ilvl w:val="0"/>
          <w:numId w:val="1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E-spis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Prokopová kl. 6354, 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GINIS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 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Prokopová kl. 6354, 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GINIS_Tisk</w:t>
      </w:r>
      <w:proofErr w:type="spellEnd"/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IDM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Prokopová kl. 6354, 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Kukátko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Prokopová kl. 6354, 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VITA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Prokopová kl. 6354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SSB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6353; 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Gabriel-Matrika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6351, Prokopová kl. 6354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PS-JAMES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 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GIS</w:t>
      </w:r>
      <w:r>
        <w:rPr>
          <w:rFonts w:eastAsia="Times New Roman"/>
          <w:color w:val="000000"/>
          <w:sz w:val="23"/>
          <w:szCs w:val="23"/>
          <w:lang w:eastAsia="cs-CZ"/>
        </w:rPr>
        <w:t xml:space="preserve"> 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Konsiliář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Docházkový systém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Vema</w:t>
      </w:r>
      <w:proofErr w:type="spellEnd"/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6353;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CzechPoint</w:t>
      </w:r>
      <w:proofErr w:type="spellEnd"/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Prokopová kl. 6354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Office365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RTS </w:t>
      </w: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Build</w:t>
      </w:r>
      <w:proofErr w:type="spellEnd"/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 </w:t>
      </w: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PowerS</w:t>
      </w:r>
      <w:proofErr w:type="spellEnd"/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>Autodesk</w:t>
      </w:r>
      <w:r>
        <w:rPr>
          <w:rFonts w:eastAsia="Times New Roman"/>
          <w:b/>
          <w:color w:val="00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IceWarp</w:t>
      </w:r>
      <w:proofErr w:type="spellEnd"/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 - email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Certifikáty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: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WEB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: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Ing. Bauer kl. 6352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,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kontakt na </w:t>
      </w:r>
      <w:proofErr w:type="spellStart"/>
      <w:r>
        <w:rPr>
          <w:rFonts w:eastAsia="Times New Roman"/>
          <w:color w:val="000000"/>
          <w:sz w:val="23"/>
          <w:szCs w:val="23"/>
          <w:u w:val="single"/>
          <w:lang w:eastAsia="cs-CZ"/>
        </w:rPr>
        <w:t>OddVV</w:t>
      </w:r>
      <w:proofErr w:type="spellEnd"/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: Bc. </w:t>
      </w:r>
      <w:proofErr w:type="spellStart"/>
      <w:r>
        <w:rPr>
          <w:rFonts w:eastAsia="Times New Roman"/>
          <w:color w:val="000000"/>
          <w:sz w:val="23"/>
          <w:szCs w:val="23"/>
          <w:u w:val="single"/>
          <w:lang w:eastAsia="cs-CZ"/>
        </w:rPr>
        <w:t>Tribulová</w:t>
      </w:r>
      <w:proofErr w:type="spellEnd"/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 kl. 6319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Intranet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Ing. Bauer kl. 6352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Tiskárny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proofErr w:type="spellStart"/>
      <w:r>
        <w:rPr>
          <w:rFonts w:eastAsia="Times New Roman"/>
          <w:b/>
          <w:color w:val="FF0000"/>
          <w:sz w:val="23"/>
          <w:szCs w:val="23"/>
          <w:lang w:eastAsia="cs-CZ"/>
        </w:rPr>
        <w:t>Tiskárny_opravy</w:t>
      </w:r>
      <w:proofErr w:type="spellEnd"/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Bc. Kolbábek kl. 6353, Bc. Bartoněk kl. 6351, Ing. Vítová, kl. 6355</w:t>
      </w:r>
      <w:r>
        <w:rPr>
          <w:rFonts w:eastAsia="Times New Roman"/>
          <w:color w:val="000000"/>
          <w:sz w:val="23"/>
          <w:szCs w:val="23"/>
          <w:lang w:eastAsia="cs-CZ"/>
        </w:rPr>
        <w:t>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Tonery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Ing. Vítová, kl. 6355)</w:t>
      </w: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color w:val="000000"/>
          <w:sz w:val="23"/>
          <w:szCs w:val="23"/>
          <w:u w:val="single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Mobilní telefony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 na OI: Ing. Vítová, kl. 6355)</w:t>
      </w:r>
    </w:p>
    <w:p>
      <w:pPr>
        <w:rPr>
          <w:rFonts w:eastAsia="Times New Roman"/>
          <w:color w:val="000000"/>
          <w:sz w:val="23"/>
          <w:szCs w:val="23"/>
          <w:u w:val="single"/>
          <w:lang w:eastAsia="cs-CZ"/>
        </w:rPr>
      </w:pPr>
      <w:r>
        <w:rPr>
          <w:rFonts w:eastAsia="Times New Roman"/>
          <w:color w:val="000000"/>
          <w:sz w:val="23"/>
          <w:szCs w:val="23"/>
          <w:u w:val="single"/>
          <w:lang w:eastAsia="cs-CZ"/>
        </w:rPr>
        <w:br w:type="page"/>
      </w:r>
    </w:p>
    <w:p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color w:val="FF0000"/>
          <w:sz w:val="40"/>
          <w:szCs w:val="40"/>
        </w:rPr>
        <w:lastRenderedPageBreak/>
        <w:t>Ostatní kontakty na pracovníky</w:t>
      </w:r>
    </w:p>
    <w:p>
      <w:pPr>
        <w:pStyle w:val="Odstavecseseznamem"/>
        <w:spacing w:after="0" w:line="480" w:lineRule="auto"/>
        <w:ind w:left="360"/>
        <w:rPr>
          <w:rFonts w:eastAsia="Times New Roman"/>
          <w:b/>
          <w:color w:val="000000"/>
          <w:sz w:val="23"/>
          <w:szCs w:val="23"/>
          <w:lang w:eastAsia="cs-CZ"/>
        </w:rPr>
      </w:pPr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Vzdělávání a školení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kontakt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 na KT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: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Mgr. </w:t>
      </w:r>
      <w:proofErr w:type="spellStart"/>
      <w:r>
        <w:rPr>
          <w:rFonts w:eastAsia="Times New Roman"/>
          <w:color w:val="000000"/>
          <w:sz w:val="23"/>
          <w:szCs w:val="23"/>
          <w:u w:val="single"/>
          <w:lang w:eastAsia="cs-CZ"/>
        </w:rPr>
        <w:t>Peloušková</w:t>
      </w:r>
      <w:proofErr w:type="spellEnd"/>
      <w:r>
        <w:rPr>
          <w:rFonts w:eastAsia="Times New Roman"/>
          <w:color w:val="000000"/>
          <w:sz w:val="23"/>
          <w:szCs w:val="23"/>
          <w:u w:val="single"/>
          <w:lang w:eastAsia="cs-CZ"/>
        </w:rPr>
        <w:t>, kl. 6320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)</w:t>
      </w:r>
      <w:bookmarkStart w:id="0" w:name="_GoBack"/>
      <w:bookmarkEnd w:id="0"/>
    </w:p>
    <w:p>
      <w:pPr>
        <w:pStyle w:val="Odstavecseseznamem"/>
        <w:numPr>
          <w:ilvl w:val="0"/>
          <w:numId w:val="3"/>
        </w:numPr>
        <w:spacing w:after="0" w:line="480" w:lineRule="auto"/>
        <w:rPr>
          <w:rFonts w:eastAsia="Times New Roman"/>
          <w:b/>
          <w:color w:val="000000"/>
          <w:sz w:val="23"/>
          <w:szCs w:val="23"/>
          <w:lang w:eastAsia="cs-CZ"/>
        </w:rPr>
      </w:pPr>
      <w:r>
        <w:rPr>
          <w:rFonts w:eastAsia="Times New Roman"/>
          <w:b/>
          <w:color w:val="FF0000"/>
          <w:sz w:val="23"/>
          <w:szCs w:val="23"/>
          <w:lang w:eastAsia="cs-CZ"/>
        </w:rPr>
        <w:t xml:space="preserve">Zajištění kancelářského vybavení a klíčů </w:t>
      </w:r>
      <w:r>
        <w:rPr>
          <w:rFonts w:eastAsia="Times New Roman"/>
          <w:color w:val="000000"/>
          <w:sz w:val="23"/>
          <w:szCs w:val="23"/>
          <w:lang w:eastAsia="cs-CZ"/>
        </w:rPr>
        <w:t>(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kontakt na </w:t>
      </w:r>
      <w:proofErr w:type="spellStart"/>
      <w:r>
        <w:rPr>
          <w:rFonts w:eastAsia="Times New Roman"/>
          <w:color w:val="000000"/>
          <w:sz w:val="23"/>
          <w:szCs w:val="23"/>
          <w:u w:val="single"/>
          <w:lang w:eastAsia="cs-CZ"/>
        </w:rPr>
        <w:t>OddSB</w:t>
      </w:r>
      <w:proofErr w:type="spellEnd"/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: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Lic.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 xml:space="preserve">Viktorin 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kl. 62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85</w:t>
      </w:r>
      <w:r>
        <w:rPr>
          <w:rFonts w:eastAsia="Times New Roman"/>
          <w:color w:val="000000"/>
          <w:sz w:val="23"/>
          <w:szCs w:val="23"/>
          <w:u w:val="single"/>
          <w:lang w:eastAsia="cs-CZ"/>
        </w:rPr>
        <w:t>)</w:t>
      </w:r>
    </w:p>
    <w:p>
      <w:pPr>
        <w:pStyle w:val="Odstavecseseznamem"/>
        <w:spacing w:after="0" w:line="480" w:lineRule="auto"/>
        <w:ind w:left="360"/>
        <w:rPr>
          <w:rFonts w:eastAsia="Times New Roman"/>
          <w:b/>
          <w:color w:val="000000"/>
          <w:sz w:val="23"/>
          <w:szCs w:val="23"/>
          <w:lang w:eastAsia="cs-CZ"/>
        </w:rPr>
      </w:pPr>
    </w:p>
    <w:sectPr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F59CA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58BE3007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16613B8"/>
    <w:multiLevelType w:val="hybridMultilevel"/>
    <w:tmpl w:val="5A84D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0C0AE-6F5A-4D92-BC20-E9BB264E4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pelle">
    <w:name w:val="spelle"/>
    <w:basedOn w:val="Standardnpsmoodstavce"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bartonek</dc:creator>
  <cp:keywords/>
  <dc:description/>
  <cp:lastModifiedBy>Ing. Martin Bauer</cp:lastModifiedBy>
  <cp:revision>7</cp:revision>
  <dcterms:created xsi:type="dcterms:W3CDTF">2019-12-19T06:11:00Z</dcterms:created>
  <dcterms:modified xsi:type="dcterms:W3CDTF">2020-01-21T12:46:00Z</dcterms:modified>
</cp:coreProperties>
</file>